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FA" w:rsidRDefault="004C5BFA">
      <w:bookmarkStart w:id="0" w:name="_GoBack"/>
      <w:bookmarkEnd w:id="0"/>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rsidTr="004C5BFA">
        <w:trPr>
          <w:trHeight w:val="958"/>
          <w:jc w:val="center"/>
        </w:trPr>
        <w:tc>
          <w:tcPr>
            <w:tcW w:w="15082" w:type="dxa"/>
            <w:tcBorders>
              <w:bottom w:val="single" w:sz="36" w:space="0" w:color="2E74B5"/>
            </w:tcBorders>
            <w:shd w:val="clear" w:color="auto" w:fill="BDD6EE"/>
            <w:vAlign w:val="center"/>
          </w:tcPr>
          <w:p w:rsidR="00E220AD" w:rsidRPr="00B4357A" w:rsidRDefault="005D04BC" w:rsidP="00CC7D3D">
            <w:pPr>
              <w:tabs>
                <w:tab w:val="left" w:pos="2190"/>
              </w:tabs>
              <w:spacing w:before="240" w:after="120" w:line="360" w:lineRule="auto"/>
              <w:jc w:val="center"/>
              <w:rPr>
                <w:rFonts w:ascii="Verdana" w:hAnsi="Verdana"/>
                <w:b/>
                <w:sz w:val="20"/>
                <w:szCs w:val="20"/>
              </w:rPr>
            </w:pPr>
            <w:r w:rsidRPr="00B4357A">
              <w:rPr>
                <w:rFonts w:ascii="Verdana" w:hAnsi="Verdana"/>
                <w:b/>
                <w:sz w:val="20"/>
                <w:szCs w:val="20"/>
              </w:rPr>
              <w:t>СЪОБЩЕНИЕ ЗА НЕПОСТЪПИЛИ ПРЕДЛОЖЕНИЯ И СТАНОВИЩА ОТ ОБЩЕСТВЕНИ</w:t>
            </w:r>
            <w:r w:rsidR="00EC66E9" w:rsidRPr="00B4357A">
              <w:rPr>
                <w:rFonts w:ascii="Verdana" w:hAnsi="Verdana"/>
                <w:b/>
                <w:sz w:val="20"/>
                <w:szCs w:val="20"/>
                <w:lang w:val="ru-RU"/>
              </w:rPr>
              <w:t>ТЕ</w:t>
            </w:r>
            <w:r w:rsidRPr="00B4357A">
              <w:rPr>
                <w:rFonts w:ascii="Verdana" w:hAnsi="Verdana"/>
                <w:b/>
                <w:sz w:val="20"/>
                <w:szCs w:val="20"/>
              </w:rPr>
              <w:t xml:space="preserve"> КОНСУЛТАЦИИ ПО</w:t>
            </w:r>
            <w:r w:rsidR="00496618" w:rsidRPr="00B4357A">
              <w:rPr>
                <w:rFonts w:ascii="Verdana" w:hAnsi="Verdana"/>
                <w:b/>
                <w:sz w:val="20"/>
                <w:szCs w:val="20"/>
              </w:rPr>
              <w:t xml:space="preserve"> </w:t>
            </w:r>
            <w:r w:rsidR="004C5BFA" w:rsidRPr="00B4357A">
              <w:rPr>
                <w:rFonts w:ascii="Verdana" w:hAnsi="Verdana"/>
                <w:b/>
                <w:sz w:val="20"/>
                <w:szCs w:val="20"/>
              </w:rPr>
              <w:br/>
            </w:r>
            <w:r w:rsidR="00CC7D3D" w:rsidRPr="00B4357A">
              <w:rPr>
                <w:rFonts w:ascii="Verdana" w:hAnsi="Verdana"/>
                <w:b/>
                <w:sz w:val="20"/>
                <w:szCs w:val="20"/>
              </w:rPr>
              <w:t xml:space="preserve">ПРОЕКТА НА </w:t>
            </w:r>
            <w:r w:rsidR="008C0249" w:rsidRPr="008C0249">
              <w:rPr>
                <w:rFonts w:ascii="Verdana" w:hAnsi="Verdana"/>
                <w:b/>
                <w:sz w:val="20"/>
                <w:szCs w:val="20"/>
              </w:rPr>
              <w:t>ПРАВИЛА ЗА ОПРЕДЕЛЯНЕ НА РАЗМЕРА НА ПОДЛЕЖАЩАТА НА ВЪЗСТАНОВЯВАНЕ БЕЗВЪЗМЕЗДНА ФИНАНСОВА ПОМОЩ С НАИМЕНОВАНИЕ „МЕТОДИКА ЗА ОПРЕДЕЛЯНЕ НА РАЗМЕРА НА ФИНАНСОВИ КОРЕКЦИИ ПО ПРОЕКТИ, ФИНАНСИРАНИ ОТ ОПЕРАТИВНА ПРОГРАМА ЗА РАЗВИТИЕ НА СЕКТОР „РИБАРСТВО“, СЪФИНАНСИРАНА ОТ ЕВРОПЕЙСКИЯ ФОНД ЗА РИБАРСТВО ЗА ПРОГРАМЕН ПЕРИОД 2007-2013 г. (ОПРСР)“</w:t>
            </w:r>
          </w:p>
        </w:tc>
      </w:tr>
      <w:tr w:rsidR="004677F5" w:rsidRPr="004C5BF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B4357A" w:rsidRDefault="004C5BFA" w:rsidP="004C5BFA">
            <w:pPr>
              <w:spacing w:line="360" w:lineRule="auto"/>
              <w:jc w:val="center"/>
              <w:rPr>
                <w:rFonts w:ascii="Verdana" w:hAnsi="Verdana"/>
                <w:b/>
                <w:sz w:val="20"/>
                <w:szCs w:val="20"/>
              </w:rPr>
            </w:pPr>
          </w:p>
          <w:p w:rsidR="004677F5" w:rsidRPr="00B4357A" w:rsidRDefault="004677F5" w:rsidP="00B4357A">
            <w:pPr>
              <w:spacing w:line="360" w:lineRule="auto"/>
              <w:jc w:val="center"/>
              <w:rPr>
                <w:rFonts w:ascii="Verdana" w:hAnsi="Verdana"/>
                <w:b/>
                <w:sz w:val="20"/>
                <w:szCs w:val="20"/>
              </w:rPr>
            </w:pPr>
            <w:r w:rsidRPr="00B4357A">
              <w:rPr>
                <w:rFonts w:ascii="Verdana" w:hAnsi="Verdana"/>
                <w:b/>
                <w:sz w:val="20"/>
                <w:szCs w:val="20"/>
              </w:rPr>
              <w:t>В периода на обществен</w:t>
            </w:r>
            <w:r w:rsidR="00EC66E9" w:rsidRPr="00B4357A">
              <w:rPr>
                <w:rFonts w:ascii="Verdana" w:hAnsi="Verdana"/>
                <w:b/>
                <w:sz w:val="20"/>
                <w:szCs w:val="20"/>
              </w:rPr>
              <w:t>ите</w:t>
            </w:r>
            <w:r w:rsidRPr="00B4357A">
              <w:rPr>
                <w:rFonts w:ascii="Verdana" w:hAnsi="Verdana"/>
                <w:b/>
                <w:sz w:val="20"/>
                <w:szCs w:val="20"/>
              </w:rPr>
              <w:t xml:space="preserve"> консултаци</w:t>
            </w:r>
            <w:r w:rsidR="00EC66E9" w:rsidRPr="00B4357A">
              <w:rPr>
                <w:rFonts w:ascii="Verdana" w:hAnsi="Verdana"/>
                <w:b/>
                <w:sz w:val="20"/>
                <w:szCs w:val="20"/>
              </w:rPr>
              <w:t>и</w:t>
            </w:r>
            <w:r w:rsidRPr="00B4357A">
              <w:rPr>
                <w:rFonts w:ascii="Verdana" w:hAnsi="Verdana"/>
                <w:b/>
                <w:sz w:val="20"/>
                <w:szCs w:val="20"/>
              </w:rPr>
              <w:t xml:space="preserve"> не са постъпили предложения и становища.</w:t>
            </w:r>
          </w:p>
          <w:p w:rsidR="004677F5" w:rsidRPr="00B4357A" w:rsidRDefault="004677F5" w:rsidP="004C5BFA">
            <w:pPr>
              <w:tabs>
                <w:tab w:val="left" w:pos="5910"/>
              </w:tabs>
              <w:spacing w:line="360" w:lineRule="auto"/>
              <w:jc w:val="center"/>
              <w:rPr>
                <w:rFonts w:ascii="Verdana" w:hAnsi="Verdana"/>
                <w:b/>
                <w:sz w:val="20"/>
                <w:szCs w:val="20"/>
              </w:rPr>
            </w:pPr>
          </w:p>
        </w:tc>
      </w:tr>
    </w:tbl>
    <w:p w:rsidR="00C5218E" w:rsidRPr="004C5BFA" w:rsidRDefault="00C5218E" w:rsidP="004C5BFA">
      <w:pPr>
        <w:spacing w:line="360" w:lineRule="auto"/>
        <w:rPr>
          <w:color w:val="FF0000"/>
        </w:rPr>
      </w:pPr>
    </w:p>
    <w:p w:rsidR="00C5218E" w:rsidRPr="004C5BFA" w:rsidRDefault="00C5218E" w:rsidP="004C5BFA">
      <w:pPr>
        <w:spacing w:line="360" w:lineRule="auto"/>
      </w:pPr>
    </w:p>
    <w:p w:rsidR="00E96851" w:rsidRPr="00B4357A" w:rsidRDefault="00E96851" w:rsidP="00C5218E">
      <w:pPr>
        <w:rPr>
          <w:rFonts w:ascii="Verdana" w:hAnsi="Verdana"/>
          <w:sz w:val="18"/>
          <w:szCs w:val="18"/>
          <w:lang w:val="ru-RU"/>
        </w:rPr>
      </w:pPr>
    </w:p>
    <w:sectPr w:rsidR="00E96851" w:rsidRPr="00B4357A" w:rsidSect="00B4357A">
      <w:footerReference w:type="even" r:id="rId9"/>
      <w:pgSz w:w="16838" w:h="11906" w:orient="landscape" w:code="9"/>
      <w:pgMar w:top="1418"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93" w:rsidRDefault="000F7A93">
      <w:r>
        <w:separator/>
      </w:r>
    </w:p>
  </w:endnote>
  <w:endnote w:type="continuationSeparator" w:id="0">
    <w:p w:rsidR="000F7A93" w:rsidRDefault="000F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93" w:rsidRDefault="000F7A93">
      <w:r>
        <w:separator/>
      </w:r>
    </w:p>
  </w:footnote>
  <w:footnote w:type="continuationSeparator" w:id="0">
    <w:p w:rsidR="000F7A93" w:rsidRDefault="000F7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0F7A93"/>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A5096"/>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0B34"/>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008B"/>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5BA7"/>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54E"/>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0300"/>
    <w:rsid w:val="00872A86"/>
    <w:rsid w:val="00874481"/>
    <w:rsid w:val="0087466B"/>
    <w:rsid w:val="00875D88"/>
    <w:rsid w:val="00887B6C"/>
    <w:rsid w:val="0089123B"/>
    <w:rsid w:val="00891BE7"/>
    <w:rsid w:val="00894946"/>
    <w:rsid w:val="008A00BC"/>
    <w:rsid w:val="008A1687"/>
    <w:rsid w:val="008A2DF5"/>
    <w:rsid w:val="008A52D8"/>
    <w:rsid w:val="008A5E27"/>
    <w:rsid w:val="008A721D"/>
    <w:rsid w:val="008C0249"/>
    <w:rsid w:val="008C0503"/>
    <w:rsid w:val="008C4A55"/>
    <w:rsid w:val="008C5E5E"/>
    <w:rsid w:val="008D08F5"/>
    <w:rsid w:val="008D2350"/>
    <w:rsid w:val="008D579B"/>
    <w:rsid w:val="008D583E"/>
    <w:rsid w:val="008D7657"/>
    <w:rsid w:val="008E1CC8"/>
    <w:rsid w:val="008E24D8"/>
    <w:rsid w:val="008E3AC0"/>
    <w:rsid w:val="008E4EF4"/>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4BA2"/>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0199"/>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6A8B-8131-4FED-97FE-A36A9313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2020-03-26T13:24:00Z</dcterms:created>
  <dcterms:modified xsi:type="dcterms:W3CDTF">2020-03-26T13:24:00Z</dcterms:modified>
</cp:coreProperties>
</file>